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C46" w:rsidRPr="009D758D" w:rsidRDefault="004F1C46" w:rsidP="004F1C4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9D758D">
        <w:rPr>
          <w:rFonts w:ascii="Times New Roman" w:hAnsi="Times New Roman" w:cs="Times New Roman"/>
          <w:b/>
          <w:sz w:val="32"/>
          <w:szCs w:val="32"/>
          <w:lang w:val="kk-KZ"/>
        </w:rPr>
        <w:t>№7 Қалалық емханасы Тараз каласы.</w:t>
      </w:r>
    </w:p>
    <w:p w:rsidR="004F1C46" w:rsidRDefault="004F1C46" w:rsidP="004F1C46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9D758D">
        <w:rPr>
          <w:rFonts w:ascii="Times New Roman" w:hAnsi="Times New Roman" w:cs="Times New Roman"/>
          <w:sz w:val="32"/>
          <w:szCs w:val="32"/>
          <w:lang w:val="kk-KZ"/>
        </w:rPr>
        <w:t xml:space="preserve">23 шілде және 23 тамыз аралығында «Дүниежүзілік вирусты гепатитпен күрес күніне орай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«Гепатит ТОҚТА!» ұлттық бағдарлама аясында </w:t>
      </w:r>
      <w:r w:rsidRPr="009D758D">
        <w:rPr>
          <w:rFonts w:ascii="Times New Roman" w:hAnsi="Times New Roman" w:cs="Times New Roman"/>
          <w:sz w:val="32"/>
          <w:szCs w:val="32"/>
          <w:lang w:val="kk-KZ"/>
        </w:rPr>
        <w:t>айлық өткізу туралы»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/>
        </w:rPr>
        <w:t xml:space="preserve">Вирусты гепатит </w:t>
      </w: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-бауыр зақымы себебінен, сарғаюымен және зат алмасу процесінің бұзылуымен өтетін, өзінен кейін жиі созылмалы гепатитке және бауыр цирррозына әкеліп соғатын инфекциялық ауру.</w:t>
      </w:r>
    </w:p>
    <w:p w:rsidR="004F1C46" w:rsidRPr="0097731D" w:rsidRDefault="004F1C46" w:rsidP="004F1C46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Этиологиясы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1967 жылы табылған. Гепатовирустың тобына жатады. Оның геномы 2 жіпшелік ДНК молекуласынан қалыптасады. Ішкі – сыртқы қабыршақтармен қосылған сыртқы ортаға өте төзімді. Кәдімгі бөлме температурасында 3 ай бойы сақталады. Тоңазытқышта 6 ай, қатырылған түрде 15-20 жыл бойы.</w:t>
      </w:r>
    </w:p>
    <w:p w:rsidR="004F1C46" w:rsidRPr="0097731D" w:rsidRDefault="004F1C46" w:rsidP="004F1C46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Берілу жолдары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Табиғи және жасанды.</w:t>
      </w:r>
    </w:p>
    <w:p w:rsidR="004F1C46" w:rsidRPr="0097731D" w:rsidRDefault="004F1C46" w:rsidP="004F1C46">
      <w:pPr>
        <w:shd w:val="clear" w:color="auto" w:fill="FFFFFF"/>
        <w:spacing w:before="72" w:after="0" w:line="33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Жасанды жолдар: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теріні және шырышты қабаттарды зақымдайтын манипуляциялар (операциялар, инъекциялар, эндоскопиялық тексерулер, манипуляциялар, педикюр, татуаж). 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1. қан;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2. плазма;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эритроциттер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4. фибриноген;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5. протромбин</w:t>
      </w:r>
    </w:p>
    <w:p w:rsidR="004F1C46" w:rsidRPr="0097731D" w:rsidRDefault="004F1C46" w:rsidP="004F1C46">
      <w:pPr>
        <w:shd w:val="clear" w:color="auto" w:fill="FFFFFF"/>
        <w:spacing w:before="72" w:after="0" w:line="33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Табиғи жолмен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Берілу факторлары: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Алиментарлық және тұрмыстық</w:t>
      </w:r>
    </w:p>
    <w:p w:rsidR="004F1C46" w:rsidRPr="0097731D" w:rsidRDefault="004F1C46" w:rsidP="004F1C46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97731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Асқынулары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Жедел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бауыр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энцефалопатия (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бауыр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комасы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);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Ісікті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–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асциттік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синдром.</w:t>
      </w:r>
    </w:p>
    <w:p w:rsidR="004F1C46" w:rsidRPr="0097731D" w:rsidRDefault="004F1C46" w:rsidP="004F1C46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7731D">
        <w:rPr>
          <w:rFonts w:ascii="Times New Roman" w:eastAsia="Times New Roman" w:hAnsi="Times New Roman" w:cs="Times New Roman"/>
          <w:color w:val="000000"/>
          <w:sz w:val="24"/>
          <w:szCs w:val="24"/>
        </w:rPr>
        <w:t>Емі</w:t>
      </w:r>
      <w:proofErr w:type="spellEnd"/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Міндетті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түрде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ауруханада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емдеу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Комплексті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түрде жүргізіледі: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1. күн тәртібі;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2. диета №5;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3,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парентеральді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түрде дезинстоксикациялық ем;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4.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белгілеріне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байланысты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Ауыр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ағымда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глюкокортикостеродттар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преднизалон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40-60 мг/тәулігіне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дейін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Сулы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–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электролитті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бұзылыс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балансын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қалпына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келтіру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үшін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гипокалоиемия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кезінде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панангин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аспаркам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Спазмолитикалық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препараттар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но-шпа,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эуфиллин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Ішектің төменгі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резорбциясы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болған жағдайда антибиотик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неомицин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Егер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де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холестаз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белгілерінің айқын түрінде болған жағдайда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урсодеоксихолий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қышқылы (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уросан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урсофальк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) тағайындалады.</w:t>
      </w:r>
    </w:p>
    <w:p w:rsidR="004F1C46" w:rsidRPr="0097731D" w:rsidRDefault="004F1C46" w:rsidP="004F1C46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proofErr w:type="spellStart"/>
      <w:r w:rsidRPr="0097731D">
        <w:rPr>
          <w:rFonts w:ascii="Times New Roman" w:eastAsia="Times New Roman" w:hAnsi="Times New Roman" w:cs="Times New Roman"/>
          <w:color w:val="000000"/>
          <w:sz w:val="24"/>
          <w:szCs w:val="24"/>
        </w:rPr>
        <w:t>Алдын</w:t>
      </w:r>
      <w:proofErr w:type="spellEnd"/>
      <w:r w:rsidRPr="00977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000000"/>
          <w:sz w:val="24"/>
          <w:szCs w:val="24"/>
        </w:rPr>
        <w:t>алу</w:t>
      </w:r>
      <w:proofErr w:type="spellEnd"/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Иммунизация – ең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тиімді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профилактикалық әдіс. 1982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жылы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билогиялық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препараттар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қатарына ВГ-</w:t>
      </w: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к</w:t>
      </w: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е қарсы коммерциялық вакцинаның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пайда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болуы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бұл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инфекциямен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тиімді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күресудің мүмкіншілігін туғызады. Қазақстан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Республикасында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ВГ-</w:t>
      </w: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ке</w:t>
      </w: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қарсы вакцина салу ұлттық егудің календарлық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жоспарлану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1992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жылы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енгізілді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. ВГ-</w:t>
      </w: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ке </w:t>
      </w: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қарсы вакцинация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салынады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1. жаңа туған нәрестелерге;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 қанмен жұмыс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істейтін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медициналық жұмыскерлерге;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 қан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реципиенттерге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(гемодиализ, гематология, бүйрек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ауыстыру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орталығында);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 медициналық жоғарғы орталықтарында,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студенттерге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 алғашқы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егу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4F1C46" w:rsidRPr="0097731D" w:rsidRDefault="004F1C46" w:rsidP="004F1C46">
      <w:pPr>
        <w:shd w:val="clear" w:color="auto" w:fill="FFFFFF"/>
        <w:spacing w:before="120" w:after="120" w:line="330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 алғашқы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егуден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кейін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2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айдан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соң;</w:t>
      </w:r>
    </w:p>
    <w:p w:rsidR="004F1C46" w:rsidRPr="009D758D" w:rsidRDefault="004F1C46" w:rsidP="004F1C46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222222"/>
          <w:sz w:val="21"/>
          <w:szCs w:val="21"/>
        </w:rPr>
      </w:pPr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 алғашқы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егуден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кейін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6 </w:t>
      </w:r>
      <w:proofErr w:type="spellStart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>айдан</w:t>
      </w:r>
      <w:proofErr w:type="spellEnd"/>
      <w:r w:rsidRPr="009773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соң.</w:t>
      </w:r>
    </w:p>
    <w:p w:rsidR="004F1C46" w:rsidRPr="009D758D" w:rsidRDefault="004F1C46" w:rsidP="004F1C46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4F1C46" w:rsidRDefault="004F1C46" w:rsidP="004F1C46">
      <w:pPr>
        <w:rPr>
          <w:lang w:val="kk-KZ"/>
        </w:rPr>
      </w:pPr>
      <w:r w:rsidRPr="002974FF">
        <w:rPr>
          <w:noProof/>
        </w:rPr>
        <w:drawing>
          <wp:inline distT="0" distB="0" distL="0" distR="0">
            <wp:extent cx="6248400" cy="3771900"/>
            <wp:effectExtent l="19050" t="0" r="0" b="0"/>
            <wp:docPr id="6" name="Рисунок 7" descr="http://ikaz.kz/wp-content/uploads/2016/01/gepatit-tural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kaz.kz/wp-content/uploads/2016/01/gepatit-turali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46" w:rsidRDefault="004F1C46" w:rsidP="004F1C4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4598506" cy="3448050"/>
            <wp:effectExtent l="19050" t="0" r="0" b="0"/>
            <wp:docPr id="4" name="Рисунок 4" descr="D:\все мои документы\наталья 1\фото поликлиники\школы здоровья\IMG_20180719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мои документы\наталья 1\фото поликлиники\школы здоровья\IMG_20180719_111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41" cy="345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3B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636614" cy="3476625"/>
            <wp:effectExtent l="19050" t="0" r="0" b="0"/>
            <wp:docPr id="3" name="Рисунок 3" descr="D:\все мои документы\наталья 1\фото поликлиники\школы здоровья\IMG_20180719_1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мои документы\наталья 1\фото поликлиники\школы здоровья\IMG_20180719_111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14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46" w:rsidRDefault="004F1C46" w:rsidP="004F1C4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771900" cy="5030409"/>
            <wp:effectExtent l="19050" t="0" r="0" b="0"/>
            <wp:docPr id="2" name="Рисунок 2" descr="D:\все мои документы\наталья 1\фото поликлиники\школы здоровья\IMG_20180719_1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мои документы\наталья 1\фото поликлиники\школы здоровья\IMG_20180719_111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07" cy="503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46" w:rsidRDefault="004F1C46" w:rsidP="004F1C4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849024" cy="2886075"/>
            <wp:effectExtent l="19050" t="0" r="0" b="0"/>
            <wp:docPr id="1" name="Рисунок 1" descr="D:\все мои документы\наталья 1\фото поликлиники\школы здоровья\IMG_20180719_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мои документы\наталья 1\фото поликлиники\школы здоровья\IMG_20180719_121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49" cy="288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46" w:rsidRDefault="004F1C46" w:rsidP="004F1C46">
      <w:pPr>
        <w:rPr>
          <w:lang w:val="kk-KZ"/>
        </w:rPr>
      </w:pPr>
    </w:p>
    <w:p w:rsidR="004F1C46" w:rsidRDefault="004F1C46" w:rsidP="004F1C46">
      <w:pPr>
        <w:rPr>
          <w:lang w:val="kk-KZ"/>
        </w:rPr>
      </w:pPr>
    </w:p>
    <w:p w:rsidR="004F1C46" w:rsidRDefault="004F1C46" w:rsidP="004F1C46">
      <w:pPr>
        <w:rPr>
          <w:lang w:val="kk-KZ"/>
        </w:rPr>
      </w:pPr>
    </w:p>
    <w:p w:rsidR="000B2BB8" w:rsidRDefault="000B2BB8"/>
    <w:sectPr w:rsidR="000B2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F1C46"/>
    <w:rsid w:val="000B2BB8"/>
    <w:rsid w:val="004F1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343</Words>
  <Characters>1961</Characters>
  <Application>Microsoft Office Word</Application>
  <DocSecurity>0</DocSecurity>
  <Lines>16</Lines>
  <Paragraphs>4</Paragraphs>
  <ScaleCrop>false</ScaleCrop>
  <Company>Microsoft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Nat</cp:lastModifiedBy>
  <cp:revision>2</cp:revision>
  <dcterms:created xsi:type="dcterms:W3CDTF">2018-07-19T08:52:00Z</dcterms:created>
  <dcterms:modified xsi:type="dcterms:W3CDTF">2018-07-19T08:53:00Z</dcterms:modified>
</cp:coreProperties>
</file>